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B12A" w14:textId="77777777" w:rsidR="00EF0500" w:rsidRDefault="006D0627" w:rsidP="006D0627">
      <w:pPr>
        <w:jc w:val="center"/>
      </w:pPr>
      <w:r w:rsidRPr="006D0627">
        <w:rPr>
          <w:u w:val="single"/>
        </w:rPr>
        <w:t>Zpráva o dokončení oprav Kaple Nanebevzetí Panny Marie v Mělčanech v roce 2023</w:t>
      </w:r>
    </w:p>
    <w:p w14:paraId="26CE4C43" w14:textId="77777777" w:rsidR="006D0627" w:rsidRDefault="006B3E60" w:rsidP="006B3E60">
      <w:r>
        <w:t xml:space="preserve">Práce byla zahájena 15. </w:t>
      </w:r>
      <w:r w:rsidR="00B5371E">
        <w:t>s</w:t>
      </w:r>
      <w:r>
        <w:t>rpna svépomocí občanů vyklizením veškerého mobiliáře jednak do místnosti, kterou poskytla obec v obecním dvoře a také do kostelních lavic, které byly odsunuty od stěn na střed kaple a poté s naskládaným mobiliářem překryty plachtami proti prachu. Plachtou byly přikryty i skříně ze sakristie, oltář a varhany. Následně byl demontován děrovaný sololitový obklad soklu. Při demontáži se na dřevěném podkladním rastru obkladu potvrdil značný výskyt vlhkosti, když cca 20</w:t>
      </w:r>
      <w:proofErr w:type="gramStart"/>
      <w:r>
        <w:t>%  především</w:t>
      </w:r>
      <w:proofErr w:type="gramEnd"/>
      <w:r>
        <w:t xml:space="preserve"> spodní části rastru bylo vlhkostí zničeno. </w:t>
      </w:r>
      <w:r w:rsidR="00CD1923">
        <w:t xml:space="preserve">Odkryté zdivo soklu nebylo omítnuté. </w:t>
      </w:r>
      <w:r w:rsidR="004F67B9">
        <w:t>N</w:t>
      </w:r>
      <w:r>
        <w:t xml:space="preserve">ásledovalo, dle předepsaného technologického postupu, otlučení </w:t>
      </w:r>
      <w:r w:rsidR="00CD1923">
        <w:t>částečně provlhlých</w:t>
      </w:r>
      <w:r>
        <w:t xml:space="preserve"> omítek </w:t>
      </w:r>
      <w:r w:rsidR="00CD1923">
        <w:t xml:space="preserve">nad soklem </w:t>
      </w:r>
      <w:r>
        <w:t>a čištění smíšeného soklového</w:t>
      </w:r>
      <w:r w:rsidR="00CD1923">
        <w:t xml:space="preserve"> a otlučeného</w:t>
      </w:r>
      <w:r>
        <w:t xml:space="preserve"> zdiva</w:t>
      </w:r>
      <w:r w:rsidR="00CD1923">
        <w:t xml:space="preserve">. Cihly a kameny se čistily drátěným kartáčem a spáry zdiva byly proškrabány do hloubky 2-3 cm a prach z nich vymeten štětcem. </w:t>
      </w:r>
      <w:proofErr w:type="gramStart"/>
      <w:r w:rsidR="00CD1923">
        <w:t>Potom,</w:t>
      </w:r>
      <w:r w:rsidR="00DD167E">
        <w:t xml:space="preserve"> </w:t>
      </w:r>
      <w:r w:rsidR="00CD1923">
        <w:t xml:space="preserve"> po</w:t>
      </w:r>
      <w:proofErr w:type="gramEnd"/>
      <w:r w:rsidR="00CD1923">
        <w:t xml:space="preserve"> zametení, byla na dlažbu kostela položena PVC krytina proti znečištění maltou nebo injektážní směsí. Podél stěn na projektem předepsanou tloušťku</w:t>
      </w:r>
      <w:r w:rsidR="00B5371E">
        <w:t xml:space="preserve"> sanační omítky 5 cm byl položen pásek </w:t>
      </w:r>
      <w:proofErr w:type="spellStart"/>
      <w:r w:rsidR="00B5371E">
        <w:t>mirelonu</w:t>
      </w:r>
      <w:proofErr w:type="spellEnd"/>
      <w:r w:rsidR="00B5371E">
        <w:t>, aby se neomítalo do těsného styku s dlažbou. Maskovací páskou a mikrotenovou plachtou se překryly vstupní dveře v sakristii. Kde bylo třeba, byly ve zdivu instalovány elektrorozvody.</w:t>
      </w:r>
    </w:p>
    <w:p w14:paraId="53505C10" w14:textId="77777777" w:rsidR="00B5371E" w:rsidRDefault="00B5371E" w:rsidP="006B3E60">
      <w:r>
        <w:t>Od 12. září do 10. listopadu hlavní sanační práce dle projektu prováděla firma ESOX Brno v počtu 3 pracovníků. Po první vrstvě sanační omítky a hydroizolační stěrce provedli nad podlahou vodorovné vrty pro injektáž</w:t>
      </w:r>
      <w:r w:rsidR="00DD167E">
        <w:t xml:space="preserve">. Protože při vrtání se nevyskytly žádné kaverny a zdivo bylo kompaktní, nebyla prováděna cementová </w:t>
      </w:r>
      <w:proofErr w:type="spellStart"/>
      <w:r w:rsidR="00DD167E">
        <w:t>předinjektáž</w:t>
      </w:r>
      <w:proofErr w:type="spellEnd"/>
      <w:r w:rsidR="00DD167E">
        <w:t xml:space="preserve"> a hned se do vrtů aplikovala aktivní injektážní směs proti vzlínání vlhkosti. Následovala</w:t>
      </w:r>
      <w:r w:rsidR="001837C6">
        <w:t xml:space="preserve"> hlavní vrstva sanační omítky a po jejím vyschnutí štuková omítka s výmalbou. Mimo projektem předepsané práce v kostelní lodi jsme přistoupili také k renovaci zanedbaného prostoru schodiště na zvonici. Tam po očištění staré malby naší svépomocí ESOX na stěny jako vícepráci aplikoval lepidlo s perlinkou, štukovou omítku a výmalbu. Další víceprací bylo vyztužení trhlin zdiva vysokopevnostními ocelovými pruty ve stěně za dveřmi sakristie a v nadpraží dveří ke schodišti.</w:t>
      </w:r>
    </w:p>
    <w:p w14:paraId="4CE8B4B8" w14:textId="77777777" w:rsidR="001837C6" w:rsidRDefault="001837C6" w:rsidP="006B3E60">
      <w:r>
        <w:t>Jak už to bývá, když se pustíte do takové větší práce, objevíte i některé skryté závady, které je nutné opravit.</w:t>
      </w:r>
      <w:r w:rsidR="009A79BE">
        <w:t xml:space="preserve"> V našem případě to byly zárubně dveří mezi kostelem a sakristií, které ve starém zdivu byly ve spodní části zničeny vlhkostí a zárubně dveří ke schodišti, které v horní části zničila povětrnost. Na základě našeho požadavku zárubně mezi kostel a sakristii zhotovila a osadila firma </w:t>
      </w:r>
      <w:proofErr w:type="spellStart"/>
      <w:r w:rsidR="009A79BE">
        <w:t>Šimbera</w:t>
      </w:r>
      <w:proofErr w:type="spellEnd"/>
      <w:r w:rsidR="009A79BE">
        <w:t xml:space="preserve"> s.r.o. a zárubně ke schodišti zhotovil a po našich</w:t>
      </w:r>
      <w:r w:rsidR="00186EE3">
        <w:t xml:space="preserve"> nátěrech </w:t>
      </w:r>
      <w:r w:rsidR="006D17EB">
        <w:t xml:space="preserve">prováděných </w:t>
      </w:r>
      <w:r w:rsidR="00186EE3">
        <w:t>svépomocí osadil</w:t>
      </w:r>
      <w:r w:rsidR="009A79BE">
        <w:t xml:space="preserve"> pan Karel Matuška z č. 9.</w:t>
      </w:r>
      <w:r w:rsidR="00186EE3">
        <w:t xml:space="preserve"> Firma </w:t>
      </w:r>
      <w:proofErr w:type="spellStart"/>
      <w:r w:rsidR="00186EE3">
        <w:t>Šimbera</w:t>
      </w:r>
      <w:proofErr w:type="spellEnd"/>
      <w:r w:rsidR="00186EE3">
        <w:t xml:space="preserve"> k</w:t>
      </w:r>
      <w:r w:rsidR="00276858">
        <w:t> </w:t>
      </w:r>
      <w:r w:rsidR="00186EE3">
        <w:t>zárubním</w:t>
      </w:r>
      <w:r w:rsidR="00276858">
        <w:t xml:space="preserve"> sakristie</w:t>
      </w:r>
      <w:r w:rsidR="00186EE3">
        <w:t xml:space="preserve"> dodala i dveřní křídlo.</w:t>
      </w:r>
    </w:p>
    <w:p w14:paraId="1669C7B2" w14:textId="77777777" w:rsidR="00186EE3" w:rsidRDefault="00186EE3" w:rsidP="006B3E60">
      <w:r>
        <w:t xml:space="preserve">V prostorách obecního dvora jsme dobu, po kterou probíhaly sanační </w:t>
      </w:r>
      <w:proofErr w:type="gramStart"/>
      <w:r>
        <w:t>práce,  využili</w:t>
      </w:r>
      <w:proofErr w:type="gramEnd"/>
      <w:r>
        <w:t xml:space="preserve"> k renovaci hlavních kostelních dveří. Ze dveří byla demontována klika a dveřní závěsy, které obrousil a novým nátěrem opatřil pan Karel Zoufalý z č. 36. Na základě návrhu pana Jaroslava Fráni z č. 32</w:t>
      </w:r>
      <w:r w:rsidR="003342E5">
        <w:t xml:space="preserve"> a za jeho dohledu byly z dveřních křídel odstraněny staré nátěry, křídla byla obroušena, přetmelena a částečné napadení červotočem ve spodní části ošetřeno nátěrem přípravku </w:t>
      </w:r>
      <w:proofErr w:type="spellStart"/>
      <w:r w:rsidR="003342E5">
        <w:t>Bochemit</w:t>
      </w:r>
      <w:proofErr w:type="spellEnd"/>
      <w:r w:rsidR="003342E5">
        <w:t xml:space="preserve">. Na vnitřní straně se provedl 2x nátěr lodním lakem, vnější strana byla napuštěna fermeží, následoval základní olejový nátěr a 2x vrchní olejový lesklý lak. Současně s hlavními dveřmi byly ve stejné </w:t>
      </w:r>
      <w:proofErr w:type="gramStart"/>
      <w:r w:rsidR="003342E5">
        <w:t xml:space="preserve">skladbě </w:t>
      </w:r>
      <w:r w:rsidR="006D17EB">
        <w:t xml:space="preserve"> </w:t>
      </w:r>
      <w:r w:rsidR="003342E5">
        <w:t>provedeny</w:t>
      </w:r>
      <w:proofErr w:type="gramEnd"/>
      <w:r w:rsidR="003342E5">
        <w:t xml:space="preserve"> i nátěry nového dveřního křídla dveří ke schodišti (vyrobil pan Karel Matuška).</w:t>
      </w:r>
    </w:p>
    <w:p w14:paraId="731EAAC3" w14:textId="77777777" w:rsidR="003342E5" w:rsidRDefault="003342E5" w:rsidP="004F67B9">
      <w:r>
        <w:t xml:space="preserve">S renovací prostoru schodiště souviselo i předpokládané ošetření bukových schodnic </w:t>
      </w:r>
      <w:r w:rsidR="00C1229F">
        <w:t>napadených</w:t>
      </w:r>
      <w:r>
        <w:t xml:space="preserve"> červotoč</w:t>
      </w:r>
      <w:r w:rsidR="00C1229F">
        <w:t>em</w:t>
      </w:r>
      <w:r>
        <w:t xml:space="preserve"> přípravkem </w:t>
      </w:r>
      <w:proofErr w:type="spellStart"/>
      <w:r>
        <w:t>Bochemit</w:t>
      </w:r>
      <w:proofErr w:type="spellEnd"/>
      <w:r>
        <w:t>. Pro zdárnou aplikaci</w:t>
      </w:r>
      <w:r w:rsidR="004F67B9">
        <w:t xml:space="preserve"> přípravku byl na jedné schodnici na hoblovce pana Jaroslava </w:t>
      </w:r>
      <w:proofErr w:type="spellStart"/>
      <w:r w:rsidR="004F67B9">
        <w:t>Kelbla</w:t>
      </w:r>
      <w:proofErr w:type="spellEnd"/>
      <w:r w:rsidR="004F67B9">
        <w:t xml:space="preserve"> z č. 4</w:t>
      </w:r>
      <w:r w:rsidR="00B46CA6">
        <w:t>2</w:t>
      </w:r>
      <w:r w:rsidR="004F67B9">
        <w:t xml:space="preserve"> stržen starý lak. Seznali jsme, že napadení červotočem je příliš velkého rozsahu. S panem </w:t>
      </w:r>
      <w:proofErr w:type="spellStart"/>
      <w:r w:rsidR="004F67B9">
        <w:t>Kelblem</w:t>
      </w:r>
      <w:proofErr w:type="spellEnd"/>
      <w:r w:rsidR="004F67B9">
        <w:t xml:space="preserve"> jsme dohodli výrobu nových schodnic, které </w:t>
      </w:r>
      <w:r w:rsidR="00276858">
        <w:t>také</w:t>
      </w:r>
      <w:r w:rsidR="004F67B9">
        <w:t xml:space="preserve"> osadi</w:t>
      </w:r>
      <w:r w:rsidR="00276858">
        <w:t>l</w:t>
      </w:r>
      <w:r w:rsidR="004F67B9">
        <w:t xml:space="preserve"> na stávající </w:t>
      </w:r>
      <w:r w:rsidR="004F67B9">
        <w:lastRenderedPageBreak/>
        <w:t>ocelovou konstrukci. Na této byl před osazením schodnic obroušen starý, místy zrezivělý nátěr a provedeny nové polyuretanové nátěry – 1x základní a 1x vrchní. Namísto staré, nesouvislé a nerovné betonové podlahy</w:t>
      </w:r>
      <w:r w:rsidR="00BB0718">
        <w:t xml:space="preserve"> schodišťového prostoru byla na štěrkové podkladní vrstvy (drť 16mm – 10 cm a drť 8 mm – 5 cm) položena nová betonová dlažba. Zhotovil se též nový </w:t>
      </w:r>
      <w:r w:rsidR="006D17EB">
        <w:t xml:space="preserve">betonový </w:t>
      </w:r>
      <w:r w:rsidR="00BB0718">
        <w:t>základ a současně práh vstupu ke schodišti. Degradaci nátěrů nosné konstrukce a dřeva schodnic, jak tomu bylo ve starém zadušeném prostoru schodiště, by do budoucna měly zabránit větrací otvory ve spodní části nového dveřního křídla.</w:t>
      </w:r>
    </w:p>
    <w:p w14:paraId="7A89F665" w14:textId="77777777" w:rsidR="00BB0718" w:rsidRDefault="00BB0718" w:rsidP="004F67B9">
      <w:r>
        <w:t xml:space="preserve">Při posouvání kostelních lavic od stěn se zjistilo částečné napadení jejich podlahových prken červotočem a u lavic vlevo částečné ztrouchnivění podkladových povalů. Prkna pravých lavic byla napuštěna přípravkem </w:t>
      </w:r>
      <w:proofErr w:type="spellStart"/>
      <w:r>
        <w:t>Bochemit</w:t>
      </w:r>
      <w:proofErr w:type="spellEnd"/>
      <w:r>
        <w:t>, u levých lavic</w:t>
      </w:r>
      <w:r w:rsidR="00602EFD">
        <w:t xml:space="preserve"> byly povaly i prkna odstraněny a nahrazeny novými – provedl pan Jaroslav </w:t>
      </w:r>
      <w:proofErr w:type="spellStart"/>
      <w:r w:rsidR="00602EFD">
        <w:t>Kelbl</w:t>
      </w:r>
      <w:proofErr w:type="spellEnd"/>
      <w:r w:rsidR="00602EFD">
        <w:t>. U obou lavic byly pod povaly našroubovány plastové podložky pro zabránění přímého styku dřeva s dlažbou.</w:t>
      </w:r>
    </w:p>
    <w:p w14:paraId="19BE6EC4" w14:textId="77777777" w:rsidR="00602EFD" w:rsidRDefault="00602EFD" w:rsidP="004F67B9">
      <w:r>
        <w:t xml:space="preserve">Po všech výše uvedených činnostech jsme začali uklízet: Zametení zbytků staré malty, smotání PVC krytiny, vytahání </w:t>
      </w:r>
      <w:proofErr w:type="spellStart"/>
      <w:r>
        <w:t>mirelonu</w:t>
      </w:r>
      <w:proofErr w:type="spellEnd"/>
      <w:r>
        <w:t xml:space="preserve"> ze styku sanačních omítek s podlahou, vyčištění tím vzniklé mezery, která přispěje k odvětrávání vlhkosti. Sejmutí krycích plachet z lavic, oltáře a varhan, vyluxování kůru, stěn kostela i oken, drhnutí dlažby, zpět instalace veškerého mobiliáře atd.</w:t>
      </w:r>
    </w:p>
    <w:p w14:paraId="39AC023C" w14:textId="77777777" w:rsidR="00850219" w:rsidRDefault="00850219" w:rsidP="004F67B9">
      <w:r>
        <w:t>Vše se, podle předpokladů, podařilo dokončit v sobotu 2.12.2023 a na první adventní neděli 3.12.2023 byla v 9,15 hodin sloužena první mše svatá.</w:t>
      </w:r>
    </w:p>
    <w:p w14:paraId="16DE9802" w14:textId="77777777" w:rsidR="0022581C" w:rsidRDefault="0022581C" w:rsidP="004F67B9">
      <w:r>
        <w:t xml:space="preserve">Kromě již zmíněných občanů a organizací </w:t>
      </w:r>
      <w:proofErr w:type="gramStart"/>
      <w:r>
        <w:t>se  velkou</w:t>
      </w:r>
      <w:proofErr w:type="gramEnd"/>
      <w:r>
        <w:t xml:space="preserve"> měrou na úspěchu akce podílel pan Petr Zoufalý z č. 66</w:t>
      </w:r>
      <w:r w:rsidR="003734F6">
        <w:t xml:space="preserve"> jednak pomocí při demontáži soklu a čištění zdiva, dále</w:t>
      </w:r>
      <w:r>
        <w:t xml:space="preserve"> vystěhováním mobiliáře do obecního dvora a jeho znovu vrácením, obnovou některých elektrorozvodů a kompletací interiéru po</w:t>
      </w:r>
      <w:r w:rsidR="009D50E3">
        <w:t xml:space="preserve"> </w:t>
      </w:r>
      <w:r>
        <w:t>sko</w:t>
      </w:r>
      <w:r w:rsidR="009D50E3">
        <w:t>n</w:t>
      </w:r>
      <w:r>
        <w:t xml:space="preserve">čení sanací. </w:t>
      </w:r>
      <w:r w:rsidR="009D50E3">
        <w:t xml:space="preserve">Pan Pavel Macháček z č. 45 zapůjčil plachty na krytí proti stavebnímu prachu, zhotovil nové </w:t>
      </w:r>
      <w:r w:rsidR="00C1229F">
        <w:t xml:space="preserve">pouzdro </w:t>
      </w:r>
      <w:r w:rsidR="009D50E3">
        <w:t>spodní</w:t>
      </w:r>
      <w:r w:rsidR="00C1229F">
        <w:t>ho</w:t>
      </w:r>
      <w:r w:rsidR="009D50E3">
        <w:t xml:space="preserve"> zastrkovadl</w:t>
      </w:r>
      <w:r w:rsidR="00C1229F">
        <w:t>a</w:t>
      </w:r>
      <w:r w:rsidR="009D50E3">
        <w:t xml:space="preserve"> vstupních dveří a osadil děrované plechy na mezeru za levými lavicemi. Různou měrou</w:t>
      </w:r>
      <w:r w:rsidR="00261165">
        <w:t>, zvláště v přípravných pracích a při manipulacích s lavicemi, pomohli pánové Zdeněk a Marek Fuchsovi z č.</w:t>
      </w:r>
      <w:r w:rsidR="0072619A">
        <w:t>152</w:t>
      </w:r>
      <w:r w:rsidR="00261165">
        <w:t>, Jan a Petr Navrátilovi z č.</w:t>
      </w:r>
      <w:r w:rsidR="0072619A">
        <w:t>57, Dominik Navrátil z č. 25</w:t>
      </w:r>
      <w:r w:rsidR="00261165">
        <w:t>, Štěpán Zoufalý z č. 66 a David Zoufalý z č.</w:t>
      </w:r>
      <w:r w:rsidR="0072619A">
        <w:t>182</w:t>
      </w:r>
      <w:r w:rsidR="00261165">
        <w:t xml:space="preserve">. </w:t>
      </w:r>
      <w:proofErr w:type="spellStart"/>
      <w:r w:rsidR="00261165">
        <w:t>Mělčanské</w:t>
      </w:r>
      <w:proofErr w:type="spellEnd"/>
      <w:r w:rsidR="00261165">
        <w:t xml:space="preserve"> ženy potom při úklidu 29. 11</w:t>
      </w:r>
      <w:r w:rsidR="00B02302">
        <w:t xml:space="preserve">. 2023 dodaly krásu </w:t>
      </w:r>
      <w:r w:rsidR="00FD0B36">
        <w:t xml:space="preserve">a řád </w:t>
      </w:r>
      <w:r w:rsidR="00B02302">
        <w:t>celému interiéru. S administrativou ze své pozice na Obecním úřadu pomáhala paní Markéta Fuchsová</w:t>
      </w:r>
      <w:r w:rsidR="00D510DA">
        <w:t xml:space="preserve"> z č.152</w:t>
      </w:r>
      <w:r w:rsidR="00B02302">
        <w:t>.</w:t>
      </w:r>
      <w:r w:rsidR="003734F6">
        <w:t xml:space="preserve"> </w:t>
      </w:r>
      <w:r>
        <w:t>Obec Mělčany</w:t>
      </w:r>
      <w:r w:rsidR="00B02302">
        <w:t xml:space="preserve"> prostřednictvím starosty Davida Fialy</w:t>
      </w:r>
      <w:r>
        <w:t xml:space="preserve"> poskytla všestrannou podporu dle potřeb pracovního postupu.</w:t>
      </w:r>
    </w:p>
    <w:p w14:paraId="747A40E4" w14:textId="77777777" w:rsidR="0072619A" w:rsidRDefault="0072619A" w:rsidP="004F67B9">
      <w:r>
        <w:t>Za provedené práce uhradila farnost Do</w:t>
      </w:r>
      <w:r w:rsidR="00535649">
        <w:t>lní Kounice jako vlastník kaple</w:t>
      </w:r>
      <w:r>
        <w:t xml:space="preserve"> firmě ESOX</w:t>
      </w:r>
      <w:r w:rsidR="00535649">
        <w:t xml:space="preserve"> 1. f</w:t>
      </w:r>
      <w:r w:rsidR="00DE6ED9">
        <w:t xml:space="preserve">akturu </w:t>
      </w:r>
      <w:r w:rsidR="00535649">
        <w:t xml:space="preserve">389.091,80 Kč a 2. fakturu 98.576,90 Kč a panu Jaroslavu </w:t>
      </w:r>
      <w:proofErr w:type="spellStart"/>
      <w:r w:rsidR="00535649">
        <w:t>Kelblovi</w:t>
      </w:r>
      <w:proofErr w:type="spellEnd"/>
      <w:r w:rsidR="00535649">
        <w:t xml:space="preserve"> 27.294,- Kč. Celkem tedy 514.962,70 Kč.</w:t>
      </w:r>
      <w:r w:rsidR="00FD0B36">
        <w:t xml:space="preserve"> Formou daru zajistil </w:t>
      </w:r>
      <w:r w:rsidR="00FE5CED">
        <w:t xml:space="preserve">další </w:t>
      </w:r>
      <w:r w:rsidR="00FD0B36">
        <w:t>potřebný materiál v</w:t>
      </w:r>
      <w:r w:rsidR="00DD5D21">
        <w:t> </w:t>
      </w:r>
      <w:r w:rsidR="00FD0B36">
        <w:t>hodnotě</w:t>
      </w:r>
      <w:r w:rsidR="00DD5D21">
        <w:t xml:space="preserve"> 30.0</w:t>
      </w:r>
      <w:r w:rsidR="00A918A2">
        <w:t>00</w:t>
      </w:r>
      <w:r w:rsidR="00DD5D21">
        <w:t>,</w:t>
      </w:r>
      <w:r w:rsidR="003734F6">
        <w:t>-</w:t>
      </w:r>
      <w:r w:rsidR="00DD5D21">
        <w:t xml:space="preserve"> Kč autor této zprávy, stejně jako pan Petr Zoufalý v hodnotě </w:t>
      </w:r>
      <w:r w:rsidR="00A918A2">
        <w:t>5</w:t>
      </w:r>
      <w:r w:rsidR="0070014B">
        <w:t>.</w:t>
      </w:r>
      <w:r w:rsidR="00A918A2">
        <w:t>000,-</w:t>
      </w:r>
      <w:r w:rsidR="00DD5D21">
        <w:t xml:space="preserve"> Kč.</w:t>
      </w:r>
      <w:r w:rsidR="00C307A1">
        <w:t xml:space="preserve"> Hodnota darovaného materiálu a práce firmou </w:t>
      </w:r>
      <w:proofErr w:type="spellStart"/>
      <w:r w:rsidR="00C307A1">
        <w:t>Šimbera</w:t>
      </w:r>
      <w:proofErr w:type="spellEnd"/>
      <w:r w:rsidR="00C307A1">
        <w:t xml:space="preserve"> byla</w:t>
      </w:r>
      <w:r w:rsidR="00895ECF">
        <w:t xml:space="preserve"> 10.000,-</w:t>
      </w:r>
      <w:r w:rsidR="00C307A1">
        <w:t xml:space="preserve"> Kč, panem Jaroslavem Fráňou</w:t>
      </w:r>
      <w:r w:rsidR="00FE5CED">
        <w:t xml:space="preserve"> 3.000,- </w:t>
      </w:r>
      <w:r w:rsidR="00C307A1">
        <w:t>Kč a</w:t>
      </w:r>
      <w:r w:rsidR="00FE5CED">
        <w:t xml:space="preserve"> panem Karlem Matuškou 7.000,- </w:t>
      </w:r>
      <w:r w:rsidR="00C307A1">
        <w:t xml:space="preserve">Kč. Celkem tedy hodnotu obnovy kaple lze vyčíslit částkou </w:t>
      </w:r>
      <w:r w:rsidR="00FE5CED">
        <w:t xml:space="preserve">570.000,- </w:t>
      </w:r>
      <w:r w:rsidR="00C307A1">
        <w:t>Kč.</w:t>
      </w:r>
    </w:p>
    <w:p w14:paraId="11186590" w14:textId="77777777" w:rsidR="00C307A1" w:rsidRDefault="006E5223" w:rsidP="004F67B9">
      <w:r>
        <w:t xml:space="preserve">Příspěvek </w:t>
      </w:r>
      <w:r w:rsidR="00F1634D">
        <w:t xml:space="preserve">pro </w:t>
      </w:r>
      <w:r w:rsidR="001364DD">
        <w:t>farnost k úhradě faktur z darů</w:t>
      </w:r>
      <w:r>
        <w:t xml:space="preserve"> vložených formou veřejné sbírky</w:t>
      </w:r>
      <w:r w:rsidR="001364DD">
        <w:t xml:space="preserve"> (bankovní převody + hotovost z pokladničky na obecním úřadu)</w:t>
      </w:r>
      <w:r>
        <w:t xml:space="preserve"> na transparentní účet činil</w:t>
      </w:r>
      <w:r w:rsidR="005228F6">
        <w:t xml:space="preserve"> 442.658</w:t>
      </w:r>
      <w:r w:rsidR="00DA54D8">
        <w:t>,-</w:t>
      </w:r>
      <w:r>
        <w:t xml:space="preserve"> Kč, obec Mělčany darovala farnosti</w:t>
      </w:r>
      <w:r w:rsidR="00DA54D8">
        <w:t xml:space="preserve"> 7</w:t>
      </w:r>
      <w:r w:rsidR="005228F6">
        <w:t>2</w:t>
      </w:r>
      <w:r w:rsidR="00DA54D8">
        <w:t>.</w:t>
      </w:r>
      <w:r w:rsidR="005228F6">
        <w:t>304</w:t>
      </w:r>
      <w:r w:rsidR="00DA54D8">
        <w:t>,</w:t>
      </w:r>
      <w:r w:rsidR="005228F6">
        <w:t>70</w:t>
      </w:r>
      <w:r w:rsidR="00DA54D8">
        <w:t xml:space="preserve"> </w:t>
      </w:r>
      <w:r>
        <w:t xml:space="preserve">Kč. Celkem tedy příspěvky </w:t>
      </w:r>
      <w:r w:rsidR="00F1634D">
        <w:t xml:space="preserve">pro </w:t>
      </w:r>
      <w:r>
        <w:t xml:space="preserve">farnost </w:t>
      </w:r>
      <w:r w:rsidR="00DA54D8">
        <w:t>51</w:t>
      </w:r>
      <w:r w:rsidR="005228F6">
        <w:t>4</w:t>
      </w:r>
      <w:r w:rsidR="00DA54D8">
        <w:t>.</w:t>
      </w:r>
      <w:r w:rsidR="005228F6">
        <w:t>962</w:t>
      </w:r>
      <w:r w:rsidR="00DA54D8">
        <w:t>,</w:t>
      </w:r>
      <w:r w:rsidR="005228F6">
        <w:t xml:space="preserve">70 </w:t>
      </w:r>
      <w:r>
        <w:t>Kč.</w:t>
      </w:r>
    </w:p>
    <w:p w14:paraId="6FFD0D2B" w14:textId="77777777" w:rsidR="006E5223" w:rsidRDefault="006E5223" w:rsidP="004F67B9">
      <w:r>
        <w:t>Po tříměsíční pracovní zkušenosti v</w:t>
      </w:r>
      <w:r w:rsidR="00827D7B">
        <w:t> </w:t>
      </w:r>
      <w:r>
        <w:t>kapli</w:t>
      </w:r>
      <w:r w:rsidR="00827D7B">
        <w:t>,</w:t>
      </w:r>
      <w:r w:rsidR="00B6417B">
        <w:t xml:space="preserve"> s přihlédnutím ke stanovisku projektanta v Technické zprávě</w:t>
      </w:r>
      <w:r w:rsidR="00827D7B">
        <w:t>,</w:t>
      </w:r>
      <w:r>
        <w:t xml:space="preserve"> autor zprávy doporučuj</w:t>
      </w:r>
      <w:r w:rsidR="00DA54D8">
        <w:t>e pr</w:t>
      </w:r>
      <w:r w:rsidR="00B6417B">
        <w:t>o další provoz kaple</w:t>
      </w:r>
      <w:r w:rsidR="00827D7B">
        <w:t xml:space="preserve"> dbát</w:t>
      </w:r>
      <w:r w:rsidR="003734F6">
        <w:t>,</w:t>
      </w:r>
      <w:r w:rsidR="00827D7B">
        <w:t xml:space="preserve"> aby spára po </w:t>
      </w:r>
      <w:proofErr w:type="spellStart"/>
      <w:r w:rsidR="00827D7B">
        <w:t>mirelonu</w:t>
      </w:r>
      <w:proofErr w:type="spellEnd"/>
      <w:r w:rsidR="00827D7B">
        <w:t xml:space="preserve"> mezi podlahou a </w:t>
      </w:r>
      <w:r w:rsidR="00827D7B">
        <w:lastRenderedPageBreak/>
        <w:t xml:space="preserve">sanační omítkou se udržovala volná a dlažba </w:t>
      </w:r>
      <w:proofErr w:type="gramStart"/>
      <w:r w:rsidR="00827D7B">
        <w:t>se  nezakrývala</w:t>
      </w:r>
      <w:proofErr w:type="gramEnd"/>
      <w:r w:rsidR="00827D7B">
        <w:t xml:space="preserve"> (např. koberci). To umožní volný výstup vlhkosti (byť v minimálním množství) do prostoru kostelní lodi a lze se jí zbavit pravidelným větráním.</w:t>
      </w:r>
    </w:p>
    <w:p w14:paraId="59EF0BE0" w14:textId="77777777" w:rsidR="001458AA" w:rsidRDefault="001458AA" w:rsidP="004F67B9">
      <w:r>
        <w:t>Závěrem nezbývá než poděkovat</w:t>
      </w:r>
      <w:r w:rsidR="00AD15E0">
        <w:t xml:space="preserve"> za spolupráci a cenné rady nejen všem jmenovaným, ale také panu faráři Karlu </w:t>
      </w:r>
      <w:proofErr w:type="spellStart"/>
      <w:r w:rsidR="00AD15E0">
        <w:t>Obrdlíkovi</w:t>
      </w:r>
      <w:proofErr w:type="spellEnd"/>
      <w:r w:rsidR="00AD15E0">
        <w:t>, všem, kteří nám „drželi palce“ a nejvíce všem ochotným dobrovolným dárcům. Bez Vaší finanční pomoci by se dobrá věc nepodařila.</w:t>
      </w:r>
    </w:p>
    <w:p w14:paraId="42A787E3" w14:textId="77777777" w:rsidR="00AD15E0" w:rsidRDefault="00F1634D" w:rsidP="004F67B9">
      <w:r>
        <w:t>Ve spolupráci s přípravným výborem a</w:t>
      </w:r>
      <w:r w:rsidR="00AD15E0">
        <w:t xml:space="preserve">kci připravil, </w:t>
      </w:r>
      <w:r w:rsidR="00FE5CED">
        <w:t>pracovní postup</w:t>
      </w:r>
      <w:r w:rsidR="00AD15E0">
        <w:t xml:space="preserve"> koordinoval, ruku k dílu </w:t>
      </w:r>
      <w:r w:rsidR="00826439">
        <w:t>přiložil a zprávu napsal J</w:t>
      </w:r>
      <w:r w:rsidR="00AD15E0">
        <w:t>iří Macháček z č.65.</w:t>
      </w:r>
    </w:p>
    <w:p w14:paraId="3014DE71" w14:textId="77777777" w:rsidR="00AD15E0" w:rsidRPr="004F67B9" w:rsidRDefault="00AD15E0" w:rsidP="004F67B9">
      <w:r>
        <w:t>V</w:t>
      </w:r>
      <w:r w:rsidR="00826439">
        <w:t> </w:t>
      </w:r>
      <w:r>
        <w:t>Mělčanech</w:t>
      </w:r>
      <w:r w:rsidR="00826439">
        <w:t xml:space="preserve">, </w:t>
      </w:r>
      <w:r w:rsidR="00FE5CED">
        <w:t>8</w:t>
      </w:r>
      <w:r w:rsidR="00826439">
        <w:t>.12.2023</w:t>
      </w:r>
    </w:p>
    <w:sectPr w:rsidR="00AD15E0" w:rsidRPr="004F67B9" w:rsidSect="00EF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121FB"/>
    <w:multiLevelType w:val="hybridMultilevel"/>
    <w:tmpl w:val="B6462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27"/>
    <w:rsid w:val="000A071E"/>
    <w:rsid w:val="001364DD"/>
    <w:rsid w:val="001458AA"/>
    <w:rsid w:val="001837C6"/>
    <w:rsid w:val="00186EE3"/>
    <w:rsid w:val="0022581C"/>
    <w:rsid w:val="00261165"/>
    <w:rsid w:val="00276858"/>
    <w:rsid w:val="002F511A"/>
    <w:rsid w:val="003342E5"/>
    <w:rsid w:val="003734F6"/>
    <w:rsid w:val="00492315"/>
    <w:rsid w:val="004F67B9"/>
    <w:rsid w:val="005228F6"/>
    <w:rsid w:val="00535649"/>
    <w:rsid w:val="005F1E66"/>
    <w:rsid w:val="00602EFD"/>
    <w:rsid w:val="006B3E60"/>
    <w:rsid w:val="006D0627"/>
    <w:rsid w:val="006D17EB"/>
    <w:rsid w:val="006E3491"/>
    <w:rsid w:val="006E5223"/>
    <w:rsid w:val="0070014B"/>
    <w:rsid w:val="0072619A"/>
    <w:rsid w:val="00796114"/>
    <w:rsid w:val="00826439"/>
    <w:rsid w:val="00827D7B"/>
    <w:rsid w:val="00850219"/>
    <w:rsid w:val="00895ECF"/>
    <w:rsid w:val="008F1231"/>
    <w:rsid w:val="009628E7"/>
    <w:rsid w:val="009A79BE"/>
    <w:rsid w:val="009C458C"/>
    <w:rsid w:val="009D50E3"/>
    <w:rsid w:val="00A918A2"/>
    <w:rsid w:val="00AD15E0"/>
    <w:rsid w:val="00B02302"/>
    <w:rsid w:val="00B32B3B"/>
    <w:rsid w:val="00B46CA6"/>
    <w:rsid w:val="00B5371E"/>
    <w:rsid w:val="00B6417B"/>
    <w:rsid w:val="00BB0718"/>
    <w:rsid w:val="00C1229F"/>
    <w:rsid w:val="00C307A1"/>
    <w:rsid w:val="00C96D8C"/>
    <w:rsid w:val="00CD1923"/>
    <w:rsid w:val="00D510DA"/>
    <w:rsid w:val="00DA44A3"/>
    <w:rsid w:val="00DA54D8"/>
    <w:rsid w:val="00DB31EF"/>
    <w:rsid w:val="00DD167E"/>
    <w:rsid w:val="00DD5D21"/>
    <w:rsid w:val="00DE6ED9"/>
    <w:rsid w:val="00EA2F0C"/>
    <w:rsid w:val="00EF0500"/>
    <w:rsid w:val="00F05ACC"/>
    <w:rsid w:val="00F1634D"/>
    <w:rsid w:val="00F442C2"/>
    <w:rsid w:val="00FD0B36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4CB9"/>
  <w15:docId w15:val="{66929B34-2716-4A21-8E13-213333B1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5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E16B-8067-4551-B570-75FEBDE2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6942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Markéta Fuchsová</cp:lastModifiedBy>
  <cp:revision>2</cp:revision>
  <cp:lastPrinted>2023-12-07T19:03:00Z</cp:lastPrinted>
  <dcterms:created xsi:type="dcterms:W3CDTF">2023-12-15T10:40:00Z</dcterms:created>
  <dcterms:modified xsi:type="dcterms:W3CDTF">2023-12-15T10:40:00Z</dcterms:modified>
</cp:coreProperties>
</file>